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863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proofErr w:type="spellStart"/>
      <w:r w:rsidRPr="00E65DDE">
        <w:rPr>
          <w:rStyle w:val="s8"/>
          <w:b/>
          <w:bCs/>
          <w:color w:val="000000"/>
          <w:lang w:val="en-US"/>
        </w:rPr>
        <w:t>Psychoneuroendocrinology</w:t>
      </w:r>
      <w:proofErr w:type="spellEnd"/>
      <w:r w:rsidRPr="00E65DDE">
        <w:rPr>
          <w:rStyle w:val="apple-converted-space"/>
          <w:b/>
          <w:bCs/>
          <w:color w:val="000000"/>
          <w:lang w:val="en-US"/>
        </w:rPr>
        <w:t> </w:t>
      </w:r>
      <w:r w:rsidRPr="00E65DDE">
        <w:rPr>
          <w:rStyle w:val="s8"/>
          <w:b/>
          <w:bCs/>
          <w:color w:val="000000"/>
          <w:lang w:val="en-US"/>
        </w:rPr>
        <w:t>Submission Checklist</w:t>
      </w:r>
    </w:p>
    <w:p w14:paraId="384FEF91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 </w:t>
      </w:r>
    </w:p>
    <w:p w14:paraId="6DA670F4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By submitting the enclosed manuscript to</w:t>
      </w:r>
      <w:r w:rsidRPr="00E65DDE">
        <w:rPr>
          <w:rStyle w:val="apple-converted-space"/>
          <w:color w:val="000000"/>
          <w:lang w:val="en-US"/>
        </w:rPr>
        <w:t> </w:t>
      </w:r>
      <w:proofErr w:type="spellStart"/>
      <w:r w:rsidRPr="00E65DDE">
        <w:rPr>
          <w:rStyle w:val="s7"/>
          <w:color w:val="000000"/>
          <w:lang w:val="en-US"/>
        </w:rPr>
        <w:t>Psychoneuroendocrinology</w:t>
      </w:r>
      <w:proofErr w:type="spellEnd"/>
      <w:r w:rsidRPr="00E65DDE">
        <w:rPr>
          <w:rStyle w:val="apple-converted-space"/>
          <w:color w:val="000000"/>
          <w:lang w:val="en-US"/>
        </w:rPr>
        <w:t> </w:t>
      </w:r>
      <w:r w:rsidRPr="00E65DDE">
        <w:rPr>
          <w:rStyle w:val="s7"/>
          <w:color w:val="000000"/>
          <w:lang w:val="en-US"/>
        </w:rPr>
        <w:t>the authors attest the following:</w:t>
      </w:r>
    </w:p>
    <w:p w14:paraId="25483455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-          The authors have read through the guidelines described in the Guide for Authors for the preparation of the manuscript and the report of their results</w:t>
      </w:r>
    </w:p>
    <w:p w14:paraId="5E0C65BD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-          The standard reporting guidelines appropriate to the studies reported to the manuscript have been followed</w:t>
      </w:r>
    </w:p>
    <w:p w14:paraId="1CA7DABB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-          All precautions have been taken to ensure that the studies described in the manuscript are not underpowered and appropriate power analyses have been conducted</w:t>
      </w:r>
    </w:p>
    <w:p w14:paraId="6E7EEDF4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-          Guidelines for specific types of studies including studies that report neuroendocrine and neuroimmune assays have been followed</w:t>
      </w:r>
    </w:p>
    <w:p w14:paraId="167BA86C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-</w:t>
      </w:r>
      <w:r w:rsidRPr="00E65DDE">
        <w:rPr>
          <w:rStyle w:val="apple-converted-space"/>
          <w:color w:val="000000"/>
          <w:lang w:val="en-US"/>
        </w:rPr>
        <w:t> </w:t>
      </w:r>
      <w:r w:rsidRPr="00E65DDE">
        <w:rPr>
          <w:rStyle w:val="s7"/>
          <w:color w:val="000000"/>
          <w:lang w:val="en-US"/>
        </w:rPr>
        <w:t>        Guidelines for measurement of the cortisol awakening response have been followed and possible deviations from these guidelines are made explicit and justified</w:t>
      </w:r>
    </w:p>
    <w:p w14:paraId="20F8F79A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-          Care has been taken to ensure the manuscript is written in clear scientific English</w:t>
      </w:r>
    </w:p>
    <w:p w14:paraId="0A3F838C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 </w:t>
      </w:r>
    </w:p>
    <w:p w14:paraId="41A658F7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Done in (place)                                            on (date)</w:t>
      </w:r>
    </w:p>
    <w:p w14:paraId="25AFE408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 </w:t>
      </w:r>
    </w:p>
    <w:p w14:paraId="67CBDAC0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rStyle w:val="s7"/>
          <w:color w:val="000000"/>
          <w:lang w:val="en-US"/>
        </w:rPr>
        <w:t>Signature of all authors (electronic signature is permitted):</w:t>
      </w:r>
    </w:p>
    <w:p w14:paraId="1293DB68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color w:val="000000"/>
          <w:lang w:val="en-US"/>
        </w:rPr>
        <w:t> </w:t>
      </w:r>
    </w:p>
    <w:p w14:paraId="4D54EE96" w14:textId="77777777" w:rsidR="00E65DDE" w:rsidRPr="00E65DDE" w:rsidRDefault="00E65DDE" w:rsidP="00E65DDE">
      <w:pPr>
        <w:pStyle w:val="NormalWeb"/>
        <w:spacing w:before="0" w:beforeAutospacing="0" w:after="0" w:afterAutospacing="0" w:line="216" w:lineRule="atLeast"/>
        <w:rPr>
          <w:color w:val="000000"/>
          <w:lang w:val="en-US"/>
        </w:rPr>
      </w:pPr>
      <w:r w:rsidRPr="00E65DDE">
        <w:rPr>
          <w:color w:val="000000"/>
          <w:lang w:val="en-US"/>
        </w:rPr>
        <w:t> </w:t>
      </w:r>
    </w:p>
    <w:p w14:paraId="516E3CAF" w14:textId="77777777" w:rsidR="0074076A" w:rsidRPr="00E65DDE" w:rsidRDefault="0074076A">
      <w:pPr>
        <w:rPr>
          <w:lang w:val="en-US"/>
        </w:rPr>
      </w:pPr>
    </w:p>
    <w:sectPr w:rsidR="0074076A" w:rsidRPr="00E6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DE"/>
    <w:rsid w:val="00030E9E"/>
    <w:rsid w:val="00271604"/>
    <w:rsid w:val="0074076A"/>
    <w:rsid w:val="00B519D6"/>
    <w:rsid w:val="00E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675E3"/>
  <w15:chartTrackingRefBased/>
  <w15:docId w15:val="{BD44AF21-7A7B-F944-87C1-B5B804B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D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8">
    <w:name w:val="s8"/>
    <w:basedOn w:val="Policepardfaut"/>
    <w:rsid w:val="00E65DDE"/>
  </w:style>
  <w:style w:type="character" w:customStyle="1" w:styleId="apple-converted-space">
    <w:name w:val="apple-converted-space"/>
    <w:basedOn w:val="Policepardfaut"/>
    <w:rsid w:val="00E65DDE"/>
  </w:style>
  <w:style w:type="character" w:customStyle="1" w:styleId="s7">
    <w:name w:val="s7"/>
    <w:basedOn w:val="Policepardfaut"/>
    <w:rsid w:val="00E6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bluthe</dc:creator>
  <cp:keywords/>
  <dc:description/>
  <cp:lastModifiedBy>rosemarie bluthe</cp:lastModifiedBy>
  <cp:revision>1</cp:revision>
  <dcterms:created xsi:type="dcterms:W3CDTF">2022-12-13T02:46:00Z</dcterms:created>
  <dcterms:modified xsi:type="dcterms:W3CDTF">2022-12-13T02:47:00Z</dcterms:modified>
</cp:coreProperties>
</file>